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CF45" w14:textId="77777777" w:rsidR="00931125" w:rsidRDefault="00931125" w:rsidP="005E3ECF">
      <w:pPr>
        <w:jc w:val="center"/>
        <w:rPr>
          <w:rFonts w:ascii="ＭＳ Ｐ明朝" w:eastAsia="ＭＳ Ｐ明朝" w:hAnsi="ＭＳ Ｐ明朝"/>
          <w:b/>
          <w:sz w:val="56"/>
          <w:szCs w:val="56"/>
          <w:bdr w:val="single" w:sz="4" w:space="0" w:color="auto"/>
          <w:shd w:val="clear" w:color="auto" w:fill="FF99CC"/>
        </w:rPr>
      </w:pPr>
    </w:p>
    <w:p w14:paraId="7A6D8ADD" w14:textId="0B6C1DFC" w:rsidR="00572235" w:rsidRPr="001C0FD9" w:rsidRDefault="008A448F" w:rsidP="005E3ECF">
      <w:pPr>
        <w:jc w:val="center"/>
        <w:rPr>
          <w:rFonts w:ascii="ＭＳ Ｐ明朝" w:eastAsia="ＭＳ Ｐ明朝" w:hAnsi="ＭＳ Ｐ明朝"/>
          <w:b/>
          <w:sz w:val="52"/>
          <w:szCs w:val="52"/>
        </w:rPr>
      </w:pPr>
      <w:r>
        <w:rPr>
          <w:rFonts w:ascii="ＭＳ Ｐ明朝" w:eastAsia="ＭＳ Ｐ明朝" w:hAnsi="ＭＳ Ｐ明朝" w:hint="eastAsia"/>
          <w:b/>
          <w:sz w:val="52"/>
          <w:szCs w:val="52"/>
          <w:highlight w:val="cyan"/>
          <w:bdr w:val="single" w:sz="4" w:space="0" w:color="auto"/>
          <w:shd w:val="clear" w:color="auto" w:fill="FF99CC"/>
        </w:rPr>
        <w:t>他学部科目の履修</w:t>
      </w:r>
      <w:r w:rsidR="00B273B7" w:rsidRPr="008A448F">
        <w:rPr>
          <w:rFonts w:ascii="ＭＳ Ｐ明朝" w:eastAsia="ＭＳ Ｐ明朝" w:hAnsi="ＭＳ Ｐ明朝" w:hint="eastAsia"/>
          <w:b/>
          <w:sz w:val="52"/>
          <w:szCs w:val="52"/>
          <w:highlight w:val="cyan"/>
          <w:bdr w:val="single" w:sz="4" w:space="0" w:color="auto"/>
          <w:shd w:val="clear" w:color="auto" w:fill="FF99CC"/>
        </w:rPr>
        <w:t>について</w:t>
      </w:r>
    </w:p>
    <w:p w14:paraId="577549C7" w14:textId="6675D84D" w:rsidR="00572235" w:rsidRDefault="00572235">
      <w:pPr>
        <w:rPr>
          <w:b/>
        </w:rPr>
      </w:pPr>
    </w:p>
    <w:p w14:paraId="399F7950" w14:textId="0BC0D5D0" w:rsidR="009E4CBC" w:rsidRDefault="008A448F" w:rsidP="00E21642">
      <w:pPr>
        <w:ind w:firstLineChars="100" w:firstLine="325"/>
        <w:rPr>
          <w:b/>
        </w:rPr>
      </w:pPr>
      <w:r>
        <w:rPr>
          <w:rFonts w:hint="eastAsia"/>
          <w:b/>
        </w:rPr>
        <w:t>他学部の専門教育科目について</w:t>
      </w:r>
      <w:r w:rsidR="009E4CBC">
        <w:rPr>
          <w:rFonts w:hint="eastAsia"/>
          <w:b/>
        </w:rPr>
        <w:t>は、別添「</w:t>
      </w:r>
      <w:r w:rsidR="009E4CBC" w:rsidRPr="00917E91">
        <w:rPr>
          <w:rFonts w:hint="eastAsia"/>
          <w:b/>
        </w:rPr>
        <w:t>他学部の専門教育科目</w:t>
      </w:r>
      <w:r w:rsidR="009E4CBC">
        <w:rPr>
          <w:rFonts w:hint="eastAsia"/>
          <w:b/>
        </w:rPr>
        <w:t>」を確認のうえ、履修してください。</w:t>
      </w:r>
    </w:p>
    <w:p w14:paraId="010AB46D" w14:textId="30C62065" w:rsidR="00E21642" w:rsidRPr="008B0CF7" w:rsidRDefault="009E4CBC" w:rsidP="002E07BF">
      <w:pPr>
        <w:ind w:firstLineChars="100" w:firstLine="325"/>
        <w:rPr>
          <w:b/>
        </w:rPr>
      </w:pPr>
      <w:r>
        <w:rPr>
          <w:rFonts w:hint="eastAsia"/>
          <w:b/>
        </w:rPr>
        <w:t>なお、</w:t>
      </w:r>
      <w:r w:rsidR="008A448F" w:rsidRPr="005A3E6F">
        <w:rPr>
          <w:rFonts w:hint="eastAsia"/>
          <w:b/>
          <w:color w:val="FF0000"/>
          <w:u w:val="single"/>
        </w:rPr>
        <w:t>履修可能な学年ではない科目でも、学務情報システム</w:t>
      </w:r>
      <w:r w:rsidR="005A3E6F" w:rsidRPr="005A3E6F">
        <w:rPr>
          <w:rFonts w:hint="eastAsia"/>
          <w:b/>
          <w:color w:val="FF0000"/>
          <w:u w:val="single"/>
        </w:rPr>
        <w:t>の履修登録画面にて</w:t>
      </w:r>
      <w:r w:rsidR="008A448F" w:rsidRPr="005A3E6F">
        <w:rPr>
          <w:rFonts w:hint="eastAsia"/>
          <w:b/>
          <w:color w:val="FF0000"/>
          <w:u w:val="single"/>
        </w:rPr>
        <w:t>登録できてしまう</w:t>
      </w:r>
      <w:r w:rsidR="008A448F">
        <w:rPr>
          <w:rFonts w:hint="eastAsia"/>
          <w:b/>
        </w:rPr>
        <w:t>場合があります。</w:t>
      </w:r>
      <w:r w:rsidR="00345D23">
        <w:rPr>
          <w:rFonts w:hint="eastAsia"/>
          <w:b/>
        </w:rPr>
        <w:t>自身の入学年度の学生便覧に掲載されている</w:t>
      </w:r>
      <w:r w:rsidR="00E21642">
        <w:rPr>
          <w:rFonts w:hint="eastAsia"/>
          <w:b/>
        </w:rPr>
        <w:t>「</w:t>
      </w:r>
      <w:r w:rsidR="00917E91" w:rsidRPr="00917E91">
        <w:rPr>
          <w:rFonts w:hint="eastAsia"/>
          <w:b/>
        </w:rPr>
        <w:t>他学部の専門教育科目</w:t>
      </w:r>
      <w:r w:rsidR="008B0CF7">
        <w:rPr>
          <w:rFonts w:hint="eastAsia"/>
          <w:b/>
        </w:rPr>
        <w:t>の</w:t>
      </w:r>
      <w:r w:rsidR="00E21642">
        <w:rPr>
          <w:rFonts w:hint="eastAsia"/>
          <w:b/>
        </w:rPr>
        <w:t>別表２」</w:t>
      </w:r>
      <w:r w:rsidR="008B0CF7">
        <w:rPr>
          <w:rFonts w:hint="eastAsia"/>
          <w:b/>
        </w:rPr>
        <w:t>の科目については、別表２の配当学年を参考に、履修してください。また、別表２に掲載されていない科目については、</w:t>
      </w:r>
      <w:r w:rsidR="00E21642">
        <w:rPr>
          <w:rFonts w:hint="eastAsia"/>
          <w:b/>
        </w:rPr>
        <w:t>各科目のシ</w:t>
      </w:r>
      <w:r w:rsidR="00E21642" w:rsidRPr="005A3E6F">
        <w:rPr>
          <w:rFonts w:hint="eastAsia"/>
          <w:b/>
        </w:rPr>
        <w:t>ラバスまたは各学部のウェブサイト・時間割・便覧等</w:t>
      </w:r>
      <w:r w:rsidR="00E21642">
        <w:rPr>
          <w:rFonts w:hint="eastAsia"/>
          <w:b/>
        </w:rPr>
        <w:t>により、</w:t>
      </w:r>
      <w:r w:rsidR="005A3E6F" w:rsidRPr="005A3E6F">
        <w:rPr>
          <w:rFonts w:hint="eastAsia"/>
          <w:b/>
        </w:rPr>
        <w:t>履修可否を確認する</w:t>
      </w:r>
      <w:r w:rsidR="005A3E6F">
        <w:rPr>
          <w:rFonts w:hint="eastAsia"/>
          <w:b/>
        </w:rPr>
        <w:t>ようお願いいたします。</w:t>
      </w:r>
    </w:p>
    <w:p w14:paraId="3490169F" w14:textId="77777777" w:rsidR="002E07BF" w:rsidRDefault="002E07BF" w:rsidP="008B0CF7">
      <w:pPr>
        <w:ind w:firstLineChars="100" w:firstLine="325"/>
        <w:rPr>
          <w:b/>
        </w:rPr>
      </w:pPr>
    </w:p>
    <w:p w14:paraId="5BE0F086" w14:textId="0CFB2B1E" w:rsidR="00E21642" w:rsidRDefault="002E07BF" w:rsidP="008B0CF7">
      <w:pPr>
        <w:ind w:firstLineChars="100" w:firstLine="325"/>
        <w:rPr>
          <w:b/>
        </w:rPr>
      </w:pPr>
      <w:r>
        <w:rPr>
          <w:rFonts w:hint="eastAsia"/>
          <w:b/>
        </w:rPr>
        <w:t>※</w:t>
      </w:r>
      <w:r w:rsidR="005A3E6F">
        <w:rPr>
          <w:rFonts w:hint="eastAsia"/>
          <w:b/>
        </w:rPr>
        <w:t>履修できない科目について、履修登録を行っている場合には、</w:t>
      </w:r>
      <w:r w:rsidR="00E21642">
        <w:rPr>
          <w:rFonts w:hint="eastAsia"/>
          <w:b/>
        </w:rPr>
        <w:t>履修途中であっても、履修登録を削除する場合があります。</w:t>
      </w:r>
    </w:p>
    <w:p w14:paraId="3ECB0879" w14:textId="77777777" w:rsidR="0013058E" w:rsidRDefault="0013058E" w:rsidP="008B0CF7">
      <w:pPr>
        <w:ind w:firstLineChars="100" w:firstLine="325"/>
        <w:rPr>
          <w:b/>
        </w:rPr>
      </w:pPr>
    </w:p>
    <w:p w14:paraId="4A743DEC" w14:textId="05C66077" w:rsidR="002E07BF" w:rsidRDefault="0013058E" w:rsidP="002E07BF">
      <w:pPr>
        <w:rPr>
          <w:b/>
        </w:rPr>
      </w:pPr>
      <w:r>
        <w:rPr>
          <w:rFonts w:hint="eastAsia"/>
          <w:b/>
        </w:rPr>
        <w:t>（参考）</w:t>
      </w:r>
      <w:r w:rsidR="00131A0B">
        <w:rPr>
          <w:rFonts w:hint="eastAsia"/>
          <w:b/>
        </w:rPr>
        <w:t>別表２については、入学年度の</w:t>
      </w:r>
      <w:r>
        <w:rPr>
          <w:rFonts w:hint="eastAsia"/>
          <w:b/>
        </w:rPr>
        <w:t>法学部学生便覧</w:t>
      </w:r>
      <w:r w:rsidR="00131A0B">
        <w:rPr>
          <w:rFonts w:hint="eastAsia"/>
          <w:b/>
        </w:rPr>
        <w:t>を参照ください。</w:t>
      </w:r>
    </w:p>
    <w:p w14:paraId="68CCBFFA" w14:textId="0E10DF14" w:rsidR="00917E91" w:rsidRDefault="0013058E">
      <w:pPr>
        <w:rPr>
          <w:b/>
        </w:rPr>
      </w:pPr>
      <w:r w:rsidRPr="0013058E">
        <w:rPr>
          <w:b/>
        </w:rPr>
        <w:t>https://www.law.tohoku.ac.jp/education/ed_forstudents/classwork-info/ed_handbook/</w:t>
      </w:r>
    </w:p>
    <w:p w14:paraId="684B7DF8" w14:textId="332C77A6" w:rsidR="00917E91" w:rsidRDefault="00917E91">
      <w:pPr>
        <w:rPr>
          <w:b/>
        </w:rPr>
      </w:pPr>
    </w:p>
    <w:p w14:paraId="4BF6EC01" w14:textId="5AC8ADE4" w:rsidR="00917E91" w:rsidRDefault="00917E91">
      <w:pPr>
        <w:rPr>
          <w:b/>
        </w:rPr>
      </w:pPr>
    </w:p>
    <w:p w14:paraId="5FC3E143" w14:textId="78A5B495" w:rsidR="00917E91" w:rsidRDefault="00917E91">
      <w:pPr>
        <w:rPr>
          <w:b/>
        </w:rPr>
      </w:pPr>
    </w:p>
    <w:p w14:paraId="080DB1E4" w14:textId="106E31C0" w:rsidR="00917E91" w:rsidRDefault="00917E91">
      <w:pPr>
        <w:rPr>
          <w:b/>
        </w:rPr>
      </w:pPr>
    </w:p>
    <w:p w14:paraId="6E7755E2" w14:textId="7326B5B6" w:rsidR="00917E91" w:rsidRDefault="00917E91">
      <w:pPr>
        <w:rPr>
          <w:b/>
        </w:rPr>
      </w:pPr>
    </w:p>
    <w:p w14:paraId="2F15F5A3" w14:textId="77777777" w:rsidR="00917E91" w:rsidRPr="0058285D" w:rsidRDefault="00917E91">
      <w:pPr>
        <w:rPr>
          <w:b/>
        </w:rPr>
      </w:pPr>
    </w:p>
    <w:p w14:paraId="1ACAC4A2" w14:textId="5A1785AB" w:rsidR="00B273B7" w:rsidRPr="006D23D6" w:rsidRDefault="00E3002D" w:rsidP="00572235">
      <w:pPr>
        <w:pStyle w:val="a4"/>
        <w:rPr>
          <w:rFonts w:ascii="ＭＳ 明朝"/>
          <w:sz w:val="22"/>
          <w:szCs w:val="14"/>
        </w:rPr>
      </w:pPr>
      <w:r>
        <w:rPr>
          <w:rFonts w:hint="eastAsia"/>
        </w:rPr>
        <w:t xml:space="preserve">　　　　　　　　　　　　　　　　　　　　　</w:t>
      </w:r>
      <w:r w:rsidR="00917E9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6D23D6">
        <w:rPr>
          <w:rFonts w:hint="eastAsia"/>
          <w:sz w:val="22"/>
          <w:szCs w:val="14"/>
        </w:rPr>
        <w:t>令和</w:t>
      </w:r>
      <w:r w:rsidR="00A37E66">
        <w:rPr>
          <w:rFonts w:hint="eastAsia"/>
          <w:sz w:val="22"/>
          <w:szCs w:val="14"/>
        </w:rPr>
        <w:t>６</w:t>
      </w:r>
      <w:r w:rsidR="00221A34" w:rsidRPr="006D23D6">
        <w:rPr>
          <w:rFonts w:hint="eastAsia"/>
          <w:sz w:val="22"/>
          <w:szCs w:val="14"/>
        </w:rPr>
        <w:t>年</w:t>
      </w:r>
      <w:r w:rsidR="00741E93">
        <w:rPr>
          <w:rFonts w:hint="eastAsia"/>
          <w:sz w:val="22"/>
          <w:szCs w:val="14"/>
        </w:rPr>
        <w:t>３</w:t>
      </w:r>
      <w:r w:rsidR="00221A34" w:rsidRPr="006D23D6">
        <w:rPr>
          <w:rFonts w:hint="eastAsia"/>
          <w:sz w:val="22"/>
          <w:szCs w:val="14"/>
        </w:rPr>
        <w:t>月</w:t>
      </w:r>
      <w:r w:rsidR="00A37E66">
        <w:rPr>
          <w:rFonts w:hint="eastAsia"/>
          <w:sz w:val="22"/>
          <w:szCs w:val="14"/>
        </w:rPr>
        <w:t>２９</w:t>
      </w:r>
      <w:r w:rsidR="00B273B7" w:rsidRPr="006D23D6">
        <w:rPr>
          <w:rFonts w:hint="eastAsia"/>
          <w:sz w:val="22"/>
          <w:szCs w:val="14"/>
        </w:rPr>
        <w:t>日</w:t>
      </w:r>
    </w:p>
    <w:p w14:paraId="6FE63E82" w14:textId="27306A61" w:rsidR="00B273B7" w:rsidRPr="006D23D6" w:rsidRDefault="00572235">
      <w:pPr>
        <w:rPr>
          <w:rFonts w:ascii="ＭＳ 明朝"/>
          <w:sz w:val="22"/>
          <w:szCs w:val="14"/>
        </w:rPr>
      </w:pPr>
      <w:r w:rsidRPr="006D23D6">
        <w:rPr>
          <w:rFonts w:ascii="ＭＳ 明朝" w:hint="eastAsia"/>
          <w:sz w:val="22"/>
          <w:szCs w:val="14"/>
        </w:rPr>
        <w:t xml:space="preserve">　　　　　　　　　　　　　　　　　　　　　　</w:t>
      </w:r>
      <w:r w:rsidR="006D23D6">
        <w:rPr>
          <w:rFonts w:ascii="ＭＳ 明朝" w:hint="eastAsia"/>
          <w:sz w:val="22"/>
          <w:szCs w:val="14"/>
        </w:rPr>
        <w:t xml:space="preserve">　　　　　　　　　　</w:t>
      </w:r>
      <w:r w:rsidR="00917E91">
        <w:rPr>
          <w:rFonts w:ascii="ＭＳ 明朝" w:hint="eastAsia"/>
          <w:sz w:val="22"/>
          <w:szCs w:val="14"/>
        </w:rPr>
        <w:t xml:space="preserve">　　　　</w:t>
      </w:r>
      <w:r w:rsidR="006D23D6">
        <w:rPr>
          <w:rFonts w:ascii="ＭＳ 明朝" w:hint="eastAsia"/>
          <w:sz w:val="22"/>
          <w:szCs w:val="14"/>
        </w:rPr>
        <w:t xml:space="preserve">　　　</w:t>
      </w:r>
      <w:r w:rsidRPr="006D23D6">
        <w:rPr>
          <w:rFonts w:ascii="ＭＳ 明朝" w:hint="eastAsia"/>
          <w:sz w:val="22"/>
          <w:szCs w:val="14"/>
        </w:rPr>
        <w:t>法 学 部 教 務</w:t>
      </w:r>
      <w:r w:rsidR="0049421E" w:rsidRPr="006D23D6">
        <w:rPr>
          <w:rFonts w:ascii="ＭＳ 明朝" w:hint="eastAsia"/>
          <w:sz w:val="22"/>
          <w:szCs w:val="14"/>
        </w:rPr>
        <w:t xml:space="preserve"> </w:t>
      </w:r>
      <w:r w:rsidRPr="006D23D6">
        <w:rPr>
          <w:rFonts w:ascii="ＭＳ 明朝" w:hint="eastAsia"/>
          <w:sz w:val="22"/>
          <w:szCs w:val="14"/>
        </w:rPr>
        <w:t>係</w:t>
      </w:r>
    </w:p>
    <w:sectPr w:rsidR="00B273B7" w:rsidRPr="006D23D6" w:rsidSect="005C3639">
      <w:pgSz w:w="11906" w:h="16838" w:code="9"/>
      <w:pgMar w:top="851" w:right="992" w:bottom="567" w:left="1134" w:header="851" w:footer="992" w:gutter="0"/>
      <w:cols w:space="425"/>
      <w:docGrid w:type="linesAndChars" w:linePitch="497" w:charSpace="-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06DB" w14:textId="77777777" w:rsidR="00941476" w:rsidRDefault="00941476" w:rsidP="0049421E">
      <w:r>
        <w:separator/>
      </w:r>
    </w:p>
  </w:endnote>
  <w:endnote w:type="continuationSeparator" w:id="0">
    <w:p w14:paraId="1AC52ADF" w14:textId="77777777" w:rsidR="00941476" w:rsidRDefault="00941476" w:rsidP="0049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0240" w14:textId="77777777" w:rsidR="00941476" w:rsidRDefault="00941476" w:rsidP="0049421E">
      <w:r>
        <w:separator/>
      </w:r>
    </w:p>
  </w:footnote>
  <w:footnote w:type="continuationSeparator" w:id="0">
    <w:p w14:paraId="41832EDB" w14:textId="77777777" w:rsidR="00941476" w:rsidRDefault="00941476" w:rsidP="00494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23"/>
  <w:drawingGridVerticalSpacing w:val="4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35"/>
    <w:rsid w:val="000421CD"/>
    <w:rsid w:val="000739A8"/>
    <w:rsid w:val="00083122"/>
    <w:rsid w:val="000D078B"/>
    <w:rsid w:val="00126A5B"/>
    <w:rsid w:val="0013058E"/>
    <w:rsid w:val="00131A0B"/>
    <w:rsid w:val="001367C1"/>
    <w:rsid w:val="001710FC"/>
    <w:rsid w:val="001739C9"/>
    <w:rsid w:val="00180E07"/>
    <w:rsid w:val="00186417"/>
    <w:rsid w:val="001C0FD9"/>
    <w:rsid w:val="00221A34"/>
    <w:rsid w:val="00240A53"/>
    <w:rsid w:val="00263281"/>
    <w:rsid w:val="002D57B0"/>
    <w:rsid w:val="002E07BF"/>
    <w:rsid w:val="0030496C"/>
    <w:rsid w:val="00307641"/>
    <w:rsid w:val="00314104"/>
    <w:rsid w:val="00345D23"/>
    <w:rsid w:val="003C2F26"/>
    <w:rsid w:val="003C559A"/>
    <w:rsid w:val="0043493A"/>
    <w:rsid w:val="00452CBE"/>
    <w:rsid w:val="00467A4F"/>
    <w:rsid w:val="00476887"/>
    <w:rsid w:val="0049421E"/>
    <w:rsid w:val="00497D40"/>
    <w:rsid w:val="004C5670"/>
    <w:rsid w:val="00512F0B"/>
    <w:rsid w:val="0051352E"/>
    <w:rsid w:val="00545D41"/>
    <w:rsid w:val="00552051"/>
    <w:rsid w:val="00572235"/>
    <w:rsid w:val="0058285D"/>
    <w:rsid w:val="0059640C"/>
    <w:rsid w:val="005A3E6F"/>
    <w:rsid w:val="005B2D48"/>
    <w:rsid w:val="005B4A27"/>
    <w:rsid w:val="005C3639"/>
    <w:rsid w:val="005C4273"/>
    <w:rsid w:val="005E3ECF"/>
    <w:rsid w:val="00612C6E"/>
    <w:rsid w:val="0062047C"/>
    <w:rsid w:val="006216B9"/>
    <w:rsid w:val="0063461D"/>
    <w:rsid w:val="006723FA"/>
    <w:rsid w:val="006C6456"/>
    <w:rsid w:val="006D23D6"/>
    <w:rsid w:val="00741E93"/>
    <w:rsid w:val="0075118A"/>
    <w:rsid w:val="00782310"/>
    <w:rsid w:val="0082536E"/>
    <w:rsid w:val="00891F71"/>
    <w:rsid w:val="008A0783"/>
    <w:rsid w:val="008A448F"/>
    <w:rsid w:val="008B0CF7"/>
    <w:rsid w:val="008E1069"/>
    <w:rsid w:val="008F0460"/>
    <w:rsid w:val="008F20F4"/>
    <w:rsid w:val="00917E91"/>
    <w:rsid w:val="00931125"/>
    <w:rsid w:val="00941476"/>
    <w:rsid w:val="009513AC"/>
    <w:rsid w:val="009B31DE"/>
    <w:rsid w:val="009E4CBC"/>
    <w:rsid w:val="00A34D10"/>
    <w:rsid w:val="00A37E66"/>
    <w:rsid w:val="00A767D9"/>
    <w:rsid w:val="00AB0155"/>
    <w:rsid w:val="00B273B7"/>
    <w:rsid w:val="00B277F5"/>
    <w:rsid w:val="00B42F9D"/>
    <w:rsid w:val="00B44C14"/>
    <w:rsid w:val="00B67C1D"/>
    <w:rsid w:val="00B907BF"/>
    <w:rsid w:val="00BC105D"/>
    <w:rsid w:val="00BF6DDB"/>
    <w:rsid w:val="00C86B0C"/>
    <w:rsid w:val="00C87AC3"/>
    <w:rsid w:val="00CE3BC2"/>
    <w:rsid w:val="00DA4FD7"/>
    <w:rsid w:val="00E133F5"/>
    <w:rsid w:val="00E21642"/>
    <w:rsid w:val="00E22DB9"/>
    <w:rsid w:val="00E3002D"/>
    <w:rsid w:val="00E47177"/>
    <w:rsid w:val="00E80890"/>
    <w:rsid w:val="00EB0116"/>
    <w:rsid w:val="00EB0632"/>
    <w:rsid w:val="00EB7AB7"/>
    <w:rsid w:val="00F10DAB"/>
    <w:rsid w:val="00F87BA5"/>
    <w:rsid w:val="00F97754"/>
    <w:rsid w:val="00FC7B66"/>
    <w:rsid w:val="00F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99CC5"/>
  <w15:docId w15:val="{D3C29DB6-B318-4ED4-ACF6-767B42D7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607"/>
    <w:pPr>
      <w:widowControl w:val="0"/>
      <w:jc w:val="both"/>
    </w:pPr>
    <w:rPr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2607"/>
    <w:rPr>
      <w:sz w:val="32"/>
    </w:rPr>
  </w:style>
  <w:style w:type="paragraph" w:styleId="a4">
    <w:name w:val="Date"/>
    <w:basedOn w:val="a"/>
    <w:next w:val="a"/>
    <w:rsid w:val="00FD2607"/>
    <w:rPr>
      <w:sz w:val="32"/>
    </w:rPr>
  </w:style>
  <w:style w:type="paragraph" w:styleId="a5">
    <w:name w:val="Balloon Text"/>
    <w:basedOn w:val="a"/>
    <w:semiHidden/>
    <w:rsid w:val="00240A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94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9421E"/>
    <w:rPr>
      <w:kern w:val="2"/>
      <w:sz w:val="36"/>
    </w:rPr>
  </w:style>
  <w:style w:type="paragraph" w:styleId="a8">
    <w:name w:val="footer"/>
    <w:basedOn w:val="a"/>
    <w:link w:val="a9"/>
    <w:rsid w:val="004942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9421E"/>
    <w:rPr>
      <w:kern w:val="2"/>
      <w:sz w:val="36"/>
    </w:rPr>
  </w:style>
  <w:style w:type="character" w:styleId="aa">
    <w:name w:val="Hyperlink"/>
    <w:basedOn w:val="a0"/>
    <w:unhideWhenUsed/>
    <w:rsid w:val="0058285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82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東芝ユーザ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東北大学法学部教務掛</dc:creator>
  <cp:keywords/>
  <dc:description/>
  <cp:lastModifiedBy>米屋　功貴</cp:lastModifiedBy>
  <cp:revision>2</cp:revision>
  <cp:lastPrinted>2023-03-17T03:36:00Z</cp:lastPrinted>
  <dcterms:created xsi:type="dcterms:W3CDTF">2024-03-29T01:45:00Z</dcterms:created>
  <dcterms:modified xsi:type="dcterms:W3CDTF">2024-03-29T01:45:00Z</dcterms:modified>
</cp:coreProperties>
</file>